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0"/>
              <w:gridCol w:w="371"/>
              <w:gridCol w:w="666"/>
              <w:gridCol w:w="1106"/>
              <w:gridCol w:w="935"/>
              <w:gridCol w:w="1624"/>
              <w:gridCol w:w="74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4509D452" w:rsidR="008057A6" w:rsidRDefault="000B1631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156D4754" w:rsidR="008057A6" w:rsidRDefault="000B1631" w:rsidP="000B1631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2DEEA042" w:rsidR="008057A6" w:rsidRDefault="000B1631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25, 2020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4623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68"/>
              <w:gridCol w:w="2442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1111B7D0" w14:textId="77777777" w:rsidR="00F263A1" w:rsidRDefault="00EE78F1" w:rsidP="00F263A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7C46043B" w14:textId="75968A19" w:rsidR="00EE78F1" w:rsidRPr="00F263A1" w:rsidRDefault="00EE78F1" w:rsidP="00F263A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F263A1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</w:t>
      </w:r>
      <w:r w:rsidR="00F263A1">
        <w:rPr>
          <w:rFonts w:ascii="Arial" w:hAnsi="Arial" w:cs="Arial"/>
          <w:sz w:val="20"/>
          <w:szCs w:val="20"/>
        </w:rPr>
        <w:t xml:space="preserve">retirement of existing </w:t>
      </w:r>
      <w:r w:rsidR="00F263A1" w:rsidRPr="00F263A1">
        <w:rPr>
          <w:rFonts w:ascii="Arial" w:hAnsi="Arial" w:cs="Arial"/>
          <w:sz w:val="20"/>
          <w:szCs w:val="20"/>
        </w:rPr>
        <w:t>EOP-003-AB1-1</w:t>
      </w:r>
      <w:r w:rsidR="00F263A1">
        <w:rPr>
          <w:rFonts w:ascii="Arial" w:hAnsi="Arial" w:cs="Arial"/>
          <w:sz w:val="20"/>
          <w:szCs w:val="20"/>
        </w:rPr>
        <w:t>.</w:t>
      </w:r>
    </w:p>
    <w:p w14:paraId="32CFD970" w14:textId="44D18DB8" w:rsidR="00B40C2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</w:t>
      </w:r>
      <w:r w:rsidR="00C668C4">
        <w:rPr>
          <w:rFonts w:ascii="Arial" w:hAnsi="Arial" w:cs="Arial"/>
          <w:sz w:val="20"/>
          <w:szCs w:val="20"/>
        </w:rPr>
        <w:t xml:space="preserve"> respond to the question</w:t>
      </w:r>
      <w:r w:rsidR="00B40C21" w:rsidRPr="00B40C21">
        <w:rPr>
          <w:rFonts w:ascii="Arial" w:hAnsi="Arial" w:cs="Arial"/>
          <w:sz w:val="20"/>
          <w:szCs w:val="20"/>
        </w:rPr>
        <w:t xml:space="preserve"> below and</w:t>
      </w:r>
      <w:r w:rsidRPr="00B40C21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B40C21">
        <w:rPr>
          <w:rFonts w:ascii="Arial" w:hAnsi="Arial" w:cs="Arial"/>
          <w:sz w:val="20"/>
          <w:szCs w:val="20"/>
        </w:rPr>
        <w:t xml:space="preserve">Blank boxes will be interpreted as </w:t>
      </w:r>
      <w:proofErr w:type="spellStart"/>
      <w:r w:rsidR="00B40C21" w:rsidRPr="00B40C21">
        <w:rPr>
          <w:rFonts w:ascii="Arial" w:hAnsi="Arial" w:cs="Arial"/>
          <w:sz w:val="20"/>
          <w:szCs w:val="20"/>
        </w:rPr>
        <w:t>favourable</w:t>
      </w:r>
      <w:proofErr w:type="spellEnd"/>
      <w:r w:rsidR="00B40C21" w:rsidRPr="00B40C21">
        <w:rPr>
          <w:rFonts w:ascii="Arial" w:hAnsi="Arial" w:cs="Arial"/>
          <w:sz w:val="20"/>
          <w:szCs w:val="20"/>
        </w:rPr>
        <w:t xml:space="preserve">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7C116C" w14:paraId="4F60CC4F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350" w14:textId="77777777" w:rsidR="007C116C" w:rsidRPr="00F263A1" w:rsidRDefault="007C116C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F263A1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</w:p>
          <w:p w14:paraId="0E08EB9E" w14:textId="1CB2208D" w:rsidR="007C116C" w:rsidRPr="007C116C" w:rsidRDefault="007C116C" w:rsidP="007C116C">
            <w:pPr>
              <w:keepNext/>
              <w:ind w:left="54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Do you have any concerns with the proposed retirement of the existing</w:t>
            </w:r>
            <w:r w:rsidR="00F263A1">
              <w:t xml:space="preserve"> </w:t>
            </w:r>
            <w:r w:rsidR="00F263A1" w:rsidRPr="00F263A1">
              <w:rPr>
                <w:rFonts w:ascii="Arial" w:hAnsi="Arial" w:cs="Arial"/>
                <w:sz w:val="20"/>
                <w:szCs w:val="20"/>
              </w:rPr>
              <w:t>EOP-003-AB1-1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889" w14:textId="77777777" w:rsidR="007C116C" w:rsidRPr="007C116C" w:rsidRDefault="007C116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8B4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1FC00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43CECA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464CB1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686C17E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6AB9DD7B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7772A84C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04AF6C0A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58D07BD8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512C00DC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2029C746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7DCE899D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77824D49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5CDBD018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77CB1C2E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46050D64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4ADF98C2" w14:textId="77777777" w:rsidR="000B1631" w:rsidRDefault="000B1631" w:rsidP="008057A6">
      <w:pPr>
        <w:keepNext/>
        <w:rPr>
          <w:rFonts w:ascii="Arial" w:hAnsi="Arial" w:cs="Arial"/>
          <w:sz w:val="20"/>
          <w:szCs w:val="20"/>
        </w:rPr>
      </w:pPr>
    </w:p>
    <w:p w14:paraId="0744CE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5B51757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F4D6B2D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2227D2D" w14:textId="77777777" w:rsidR="00E741E2" w:rsidRPr="008057A6" w:rsidRDefault="00E741E2" w:rsidP="008057A6"/>
    <w:sectPr w:rsidR="00E741E2" w:rsidRPr="008057A6" w:rsidSect="00DB5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0CFC" w14:textId="77777777" w:rsidR="000B1631" w:rsidRDefault="000B1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1C934313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Stakeholder Consultation: [MM DD YYYY]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0B1631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0B1631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4999EA86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0B1631">
            <w:rPr>
              <w:rFonts w:ascii="Arial" w:hAnsi="Arial" w:cs="Arial"/>
              <w:sz w:val="18"/>
              <w:szCs w:val="18"/>
            </w:rPr>
            <w:t>2020-02-27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0B1631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0B1631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</w:rPr>
            </w:sdtEndPr>
            <w:sdtContent>
              <w:r w:rsidR="00DB5446" w:rsidRPr="00F263A1">
                <w:rPr>
                  <w:rFonts w:asciiTheme="minorHAnsi" w:hAnsiTheme="minorHAnsi" w:cstheme="minorHAnsi"/>
                  <w:color w:val="808080" w:themeColor="background1" w:themeShade="80"/>
                  <w:sz w:val="18"/>
                  <w:szCs w:val="18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A6A3" w14:textId="77777777" w:rsidR="000B1631" w:rsidRDefault="000B1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5A3A5FE1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Stakeholder Comment Matrix –</w:t>
          </w:r>
          <w:r w:rsidR="000B163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February 27, 2020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7EA6EC6A" w:rsidR="005830EC" w:rsidRPr="00F263A1" w:rsidRDefault="008057A6" w:rsidP="00F263A1">
          <w:pPr>
            <w:pStyle w:val="Title"/>
            <w:rPr>
              <w:b/>
              <w:color w:val="1F497D" w:themeColor="text2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F263A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retirement of existing </w:t>
          </w:r>
          <w:r w:rsidR="00F263A1" w:rsidRPr="00F263A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EOP</w:t>
          </w:r>
          <w:r w:rsidR="00F263A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-003-AB1-1, </w:t>
          </w:r>
          <w:r w:rsidR="00F263A1" w:rsidRPr="00F263A1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Load Shedding Plans</w:t>
          </w:r>
          <w:r w:rsidR="00F263A1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</w:t>
          </w:r>
          <w:r w:rsidR="00F263A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</w:t>
          </w:r>
          <w:r w:rsidR="00F263A1" w:rsidRPr="00F263A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EOP-003-AB1-1</w:t>
          </w:r>
          <w:r w:rsidR="00F263A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B1631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68C4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263A1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d6f8a6ae-932d-425b-9342-d67c9f932ab3"/>
    <ds:schemaRef ds:uri="http://purl.org/dc/terms/"/>
    <ds:schemaRef ds:uri="http://purl.org/dc/dcmitype/"/>
    <ds:schemaRef ds:uri="a9806d11-7d74-4caf-9fb2-284b448b27f5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06466F3-2369-4DB3-A00D-DC64CE6B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2</cp:revision>
  <cp:lastPrinted>2011-07-28T21:30:00Z</cp:lastPrinted>
  <dcterms:created xsi:type="dcterms:W3CDTF">2020-02-27T02:59:00Z</dcterms:created>
  <dcterms:modified xsi:type="dcterms:W3CDTF">2020-02-27T02:59:00Z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