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 w:rsidR="00696CEF" w14:paraId="3C0837FF" w14:textId="77777777">
        <w:trPr>
          <w:trHeight w:val="1520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696CEF" w14:paraId="3C0837ED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E9" w14:textId="77777777" w:rsidR="00696CEF" w:rsidRDefault="00DC0FAA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EA" w14:textId="6B8B4D8B" w:rsidR="00696CEF" w:rsidRDefault="00DC0FAA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July 1</w:t>
                  </w:r>
                  <w:r w:rsidR="008E1D0A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EB" w14:textId="77777777" w:rsidR="00696CEF" w:rsidRDefault="00DC0FAA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EC" w14:textId="77777777" w:rsidR="00696CEF" w:rsidRDefault="00DC0FAA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August 14, 2020</w:t>
                  </w:r>
                </w:p>
              </w:tc>
            </w:tr>
            <w:tr w:rsidR="00696CEF" w14:paraId="3C0837F0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EE" w14:textId="77777777" w:rsidR="00696CEF" w:rsidRDefault="00DC0FAA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EF" w14:textId="77777777" w:rsidR="00696CEF" w:rsidRDefault="00DC0FAA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696CEF" w14:paraId="3C0837F3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F1" w14:textId="77777777" w:rsidR="00696CEF" w:rsidRDefault="00DC0FAA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F2" w14:textId="77777777" w:rsidR="00696CEF" w:rsidRDefault="00DC0FAA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3C0837F4" w14:textId="77777777" w:rsidR="00696CEF" w:rsidRDefault="00696CEF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 w:rsidR="00696CEF" w14:paraId="3C0837F7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F5" w14:textId="77777777" w:rsidR="00696CEF" w:rsidRDefault="00DC0FAA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F6" w14:textId="77777777" w:rsidR="00696CEF" w:rsidRDefault="00DC0FAA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696CEF" w14:paraId="3C0837FA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F8" w14:textId="77777777" w:rsidR="00696CEF" w:rsidRDefault="00DC0FAA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F9" w14:textId="77777777" w:rsidR="00696CEF" w:rsidRDefault="00DC0FAA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696CEF" w14:paraId="3C0837FD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FB" w14:textId="77777777" w:rsidR="00696CEF" w:rsidRDefault="00DC0FAA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7FC" w14:textId="77777777" w:rsidR="00696CEF" w:rsidRDefault="00696CEF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0837FE" w14:textId="77777777" w:rsidR="00696CEF" w:rsidRDefault="00DC0FAA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C083800" w14:textId="77777777" w:rsidR="00696CEF" w:rsidRDefault="00DC0FAA">
      <w:pPr>
        <w:keepNext/>
        <w:spacing w:before="120" w:after="120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3C083801" w14:textId="77777777" w:rsidR="00696CEF" w:rsidRDefault="00DC0FAA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3C083802" w14:textId="77777777" w:rsidR="00696CEF" w:rsidRDefault="00DC0FAA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proofErr w:type="gramStart"/>
      <w:r>
        <w:rPr>
          <w:rFonts w:ascii="Arial" w:hAnsi="Arial" w:cs="Arial"/>
          <w:sz w:val="20"/>
          <w:szCs w:val="20"/>
        </w:rPr>
        <w:t>refer back</w:t>
      </w:r>
      <w:proofErr w:type="gramEnd"/>
      <w:r>
        <w:rPr>
          <w:rFonts w:ascii="Arial" w:hAnsi="Arial" w:cs="Arial"/>
          <w:sz w:val="20"/>
          <w:szCs w:val="20"/>
        </w:rPr>
        <w:t xml:space="preserve"> to the Consultation Letter under the “Attachments” section to view materials related to the proposed amendment to Section 502.9.</w:t>
      </w:r>
    </w:p>
    <w:p w14:paraId="3C083803" w14:textId="77777777" w:rsidR="00696CEF" w:rsidRDefault="00DC0FAA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respond to the questions below and provide your specific comments (if any). Blank boxes will be interpreted as </w:t>
      </w:r>
      <w:proofErr w:type="spellStart"/>
      <w:r>
        <w:rPr>
          <w:rFonts w:ascii="Arial" w:hAnsi="Arial" w:cs="Arial"/>
          <w:sz w:val="20"/>
          <w:szCs w:val="20"/>
        </w:rPr>
        <w:t>favourable</w:t>
      </w:r>
      <w:proofErr w:type="spellEnd"/>
      <w:r>
        <w:rPr>
          <w:rFonts w:ascii="Arial" w:hAnsi="Arial" w:cs="Arial"/>
          <w:sz w:val="20"/>
          <w:szCs w:val="20"/>
        </w:rPr>
        <w:t xml:space="preserve"> comments.  </w:t>
      </w:r>
    </w:p>
    <w:p w14:paraId="3C083804" w14:textId="77777777" w:rsidR="00696CEF" w:rsidRDefault="00DC0FAA">
      <w:pPr>
        <w:keepNext/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The AESO is seeking comments from Stakeholders on the development of a proposed amendment to Section 502.9 </w:t>
      </w:r>
      <w:proofErr w:type="gramStart"/>
      <w:r>
        <w:rPr>
          <w:rFonts w:ascii="Arial" w:hAnsi="Arial" w:cs="Arial"/>
          <w:b/>
          <w:i/>
          <w:sz w:val="20"/>
          <w:szCs w:val="20"/>
        </w:rPr>
        <w:t>with regard to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 w:rsidR="00696CEF" w14:paraId="3C083808" w14:textId="77777777">
        <w:trPr>
          <w:cantSplit/>
          <w:tblHeader/>
        </w:trPr>
        <w:tc>
          <w:tcPr>
            <w:tcW w:w="540" w:type="dxa"/>
            <w:shd w:val="clear" w:color="auto" w:fill="365F91"/>
          </w:tcPr>
          <w:p w14:paraId="3C083805" w14:textId="77777777" w:rsidR="00696CEF" w:rsidRDefault="00696CEF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365F91"/>
          </w:tcPr>
          <w:p w14:paraId="3C083806" w14:textId="77777777" w:rsidR="00696CEF" w:rsidRDefault="00DC0FAA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Development of a Proposed ISO Rule</w:t>
            </w:r>
          </w:p>
        </w:tc>
        <w:tc>
          <w:tcPr>
            <w:tcW w:w="7920" w:type="dxa"/>
            <w:shd w:val="clear" w:color="auto" w:fill="365F91"/>
          </w:tcPr>
          <w:p w14:paraId="3C083807" w14:textId="77777777" w:rsidR="00696CEF" w:rsidRDefault="00DC0FAA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 w:rsidR="00696CEF" w14:paraId="3C08380C" w14:textId="77777777">
        <w:trPr>
          <w:cantSplit/>
          <w:trHeight w:val="864"/>
        </w:trPr>
        <w:tc>
          <w:tcPr>
            <w:tcW w:w="540" w:type="dxa"/>
          </w:tcPr>
          <w:p w14:paraId="3C083809" w14:textId="77777777" w:rsidR="00696CEF" w:rsidRDefault="00696CEF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3C08380A" w14:textId="77777777" w:rsidR="00696CEF" w:rsidRDefault="00DC0FAA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or disagree that the issue identified requires the development of a proposed amendment to Section 502.9? Please comment. </w:t>
            </w:r>
          </w:p>
        </w:tc>
        <w:tc>
          <w:tcPr>
            <w:tcW w:w="7920" w:type="dxa"/>
            <w:shd w:val="clear" w:color="auto" w:fill="auto"/>
          </w:tcPr>
          <w:p w14:paraId="3C08380B" w14:textId="77777777" w:rsidR="00696CEF" w:rsidRDefault="00696CEF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CEF" w14:paraId="3C083810" w14:textId="77777777">
        <w:trPr>
          <w:cantSplit/>
          <w:trHeight w:val="864"/>
        </w:trPr>
        <w:tc>
          <w:tcPr>
            <w:tcW w:w="540" w:type="dxa"/>
          </w:tcPr>
          <w:p w14:paraId="3C08380D" w14:textId="77777777" w:rsidR="00696CEF" w:rsidRDefault="00696CEF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3C08380E" w14:textId="77777777" w:rsidR="00696CEF" w:rsidRDefault="00DC0FAA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potential objective or purpose of a proposed amendment to Section 502.9? Please comment.</w:t>
            </w:r>
          </w:p>
        </w:tc>
        <w:tc>
          <w:tcPr>
            <w:tcW w:w="7920" w:type="dxa"/>
            <w:shd w:val="clear" w:color="auto" w:fill="auto"/>
          </w:tcPr>
          <w:p w14:paraId="3C08380F" w14:textId="77777777" w:rsidR="00696CEF" w:rsidRDefault="00696CE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96CEF" w14:paraId="3C083814" w14:textId="77777777">
        <w:trPr>
          <w:cantSplit/>
          <w:trHeight w:val="864"/>
        </w:trPr>
        <w:tc>
          <w:tcPr>
            <w:tcW w:w="540" w:type="dxa"/>
          </w:tcPr>
          <w:p w14:paraId="3C083811" w14:textId="77777777" w:rsidR="00696CEF" w:rsidRDefault="00696CEF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3C083812" w14:textId="77777777" w:rsidR="00696CEF" w:rsidRDefault="00DC0FAA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proposed form of consultation and timelines? Please comment.</w:t>
            </w:r>
          </w:p>
        </w:tc>
        <w:tc>
          <w:tcPr>
            <w:tcW w:w="7920" w:type="dxa"/>
            <w:shd w:val="clear" w:color="auto" w:fill="auto"/>
          </w:tcPr>
          <w:p w14:paraId="3C083813" w14:textId="77777777" w:rsidR="00696CEF" w:rsidRDefault="00696CE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96CEF" w14:paraId="3C083818" w14:textId="77777777">
        <w:trPr>
          <w:cantSplit/>
          <w:trHeight w:val="818"/>
        </w:trPr>
        <w:tc>
          <w:tcPr>
            <w:tcW w:w="540" w:type="dxa"/>
          </w:tcPr>
          <w:p w14:paraId="3C083815" w14:textId="77777777" w:rsidR="00696CEF" w:rsidRDefault="00696CEF"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3C083816" w14:textId="77777777" w:rsidR="00696CEF" w:rsidRDefault="00DC0FAA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intend to participate in any related consultation? </w:t>
            </w:r>
            <w:r>
              <w:rPr>
                <w:rFonts w:ascii="Arial" w:hAnsi="Arial" w:cs="Arial"/>
                <w:b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Do you agree that no consultation group is required for this rule development? Please comment.</w:t>
            </w:r>
          </w:p>
        </w:tc>
        <w:tc>
          <w:tcPr>
            <w:tcW w:w="7920" w:type="dxa"/>
            <w:shd w:val="clear" w:color="auto" w:fill="auto"/>
          </w:tcPr>
          <w:p w14:paraId="3C083817" w14:textId="77777777" w:rsidR="00696CEF" w:rsidRDefault="00696CE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96CEF" w14:paraId="3C08381C" w14:textId="77777777">
        <w:trPr>
          <w:cantSplit/>
          <w:trHeight w:val="438"/>
        </w:trPr>
        <w:tc>
          <w:tcPr>
            <w:tcW w:w="540" w:type="dxa"/>
          </w:tcPr>
          <w:p w14:paraId="3C083819" w14:textId="77777777" w:rsidR="00696CEF" w:rsidRDefault="00696CEF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3C08381A" w14:textId="77777777" w:rsidR="00696CEF" w:rsidRDefault="00DC0FAA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comments?</w:t>
            </w:r>
          </w:p>
        </w:tc>
        <w:tc>
          <w:tcPr>
            <w:tcW w:w="7920" w:type="dxa"/>
            <w:shd w:val="clear" w:color="auto" w:fill="auto"/>
          </w:tcPr>
          <w:p w14:paraId="3C08381B" w14:textId="77777777" w:rsidR="00696CEF" w:rsidRDefault="00696CE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C08381D" w14:textId="6D109C4B" w:rsidR="00696CEF" w:rsidRDefault="00696CEF">
      <w:pPr>
        <w:rPr>
          <w:rFonts w:ascii="Arial" w:hAnsi="Arial" w:cs="Arial"/>
          <w:sz w:val="20"/>
          <w:szCs w:val="20"/>
        </w:rPr>
      </w:pPr>
    </w:p>
    <w:sectPr w:rsidR="00696CEF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890" w:right="720" w:bottom="1260" w:left="1440" w:header="181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83820" w14:textId="77777777" w:rsidR="00696CEF" w:rsidRDefault="00DC0FAA">
      <w:r>
        <w:separator/>
      </w:r>
    </w:p>
  </w:endnote>
  <w:endnote w:type="continuationSeparator" w:id="0">
    <w:p w14:paraId="3C083821" w14:textId="77777777" w:rsidR="00696CEF" w:rsidRDefault="00DC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3827" w14:textId="75C5F513" w:rsidR="00696CEF" w:rsidRDefault="00DC0FAA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Issued for Stakeholder Comment: July 1</w:t>
    </w:r>
    <w:r w:rsidR="008E1D0A">
      <w:rPr>
        <w:rFonts w:ascii="Arial" w:hAnsi="Arial" w:cs="Arial"/>
        <w:sz w:val="18"/>
        <w:szCs w:val="18"/>
      </w:rPr>
      <w:t>3</w:t>
    </w:r>
    <w:bookmarkStart w:id="3" w:name="_GoBack"/>
    <w:bookmarkEnd w:id="3"/>
    <w:r>
      <w:rPr>
        <w:rFonts w:ascii="Arial" w:hAnsi="Arial" w:cs="Arial"/>
        <w:sz w:val="18"/>
        <w:szCs w:val="18"/>
      </w:rPr>
      <w:t>, 2020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382D" w14:textId="77777777" w:rsidR="00696CEF" w:rsidRDefault="00DC0FAA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>
      <w:rPr>
        <w:rFonts w:ascii="Arial" w:hAnsi="Arial" w:cs="Arial"/>
        <w:sz w:val="18"/>
        <w:szCs w:val="18"/>
        <w:highlight w:val="yellow"/>
      </w:rPr>
      <w:t>MM DD, YYYY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8381E" w14:textId="77777777" w:rsidR="00696CEF" w:rsidRDefault="00DC0FAA">
      <w:r>
        <w:separator/>
      </w:r>
    </w:p>
  </w:footnote>
  <w:footnote w:type="continuationSeparator" w:id="0">
    <w:p w14:paraId="3C08381F" w14:textId="77777777" w:rsidR="00696CEF" w:rsidRDefault="00DC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3822" w14:textId="77777777" w:rsidR="00696CEF" w:rsidRDefault="00696CEF">
    <w:pPr>
      <w:pStyle w:val="Header"/>
      <w:jc w:val="right"/>
    </w:pPr>
  </w:p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696CEF" w14:paraId="3C083825" w14:textId="77777777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3C083823" w14:textId="77777777" w:rsidR="00696CEF" w:rsidRDefault="00DC0FAA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7728" behindDoc="1" locked="0" layoutInCell="1" allowOverlap="1" wp14:anchorId="3C08382E" wp14:editId="3C08382F">
                <wp:simplePos x="0" y="0"/>
                <wp:positionH relativeFrom="page">
                  <wp:posOffset>-822960</wp:posOffset>
                </wp:positionH>
                <wp:positionV relativeFrom="page">
                  <wp:posOffset>-238125</wp:posOffset>
                </wp:positionV>
                <wp:extent cx="10058400" cy="1475105"/>
                <wp:effectExtent l="0" t="0" r="0" b="0"/>
                <wp:wrapNone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47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>Stakeholder Comment Matrix – July 14, 2020</w:t>
          </w:r>
        </w:p>
        <w:p w14:paraId="3C083824" w14:textId="77777777" w:rsidR="00696CEF" w:rsidRDefault="00DC0FAA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Proposed Amended Section 502.9 of the ISO rules, </w:t>
          </w:r>
          <w:r>
            <w:rPr>
              <w:rFonts w:ascii="Arial" w:hAnsi="Arial"/>
              <w:b/>
              <w:i/>
              <w:iCs/>
              <w:color w:val="1F497D"/>
              <w:sz w:val="22"/>
              <w:szCs w:val="22"/>
            </w:rPr>
            <w:t>Synchrophasor Measurement Unit Technical Requirements</w:t>
          </w:r>
        </w:p>
      </w:tc>
    </w:tr>
  </w:tbl>
  <w:p w14:paraId="3C083826" w14:textId="77777777" w:rsidR="00696CEF" w:rsidRDefault="00696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696CEF" w14:paraId="3C08382A" w14:textId="77777777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3C083828" w14:textId="77777777" w:rsidR="00696CEF" w:rsidRDefault="00DC0FAA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6192" behindDoc="1" locked="0" layoutInCell="1" allowOverlap="1" wp14:anchorId="3C083830" wp14:editId="3C083831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 w14:paraId="3C083829" w14:textId="77777777" w:rsidR="00696CEF" w:rsidRDefault="00DC0FAA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 w14:paraId="3C08382B" w14:textId="77777777" w:rsidR="00696CEF" w:rsidRDefault="00DC0FAA">
    <w:pPr>
      <w:rPr>
        <w:color w:val="1F497D"/>
        <w:sz w:val="12"/>
        <w:szCs w:val="12"/>
      </w:rPr>
    </w:pPr>
    <w:r>
      <w:rPr>
        <w:color w:val="1F497D"/>
        <w:sz w:val="12"/>
        <w:szCs w:val="12"/>
      </w:rPr>
      <w:fldChar w:fldCharType="begin"/>
    </w:r>
    <w:r>
      <w:rPr>
        <w:color w:val="1F497D"/>
        <w:sz w:val="12"/>
        <w:szCs w:val="12"/>
      </w:rPr>
      <w:instrText xml:space="preserve"> COMMENTS  \* Caps  \* MERGEFORMAT </w:instrText>
    </w:r>
    <w:r>
      <w:rPr>
        <w:color w:val="1F497D"/>
        <w:sz w:val="12"/>
        <w:szCs w:val="12"/>
      </w:rPr>
      <w:fldChar w:fldCharType="end"/>
    </w:r>
  </w:p>
  <w:p w14:paraId="3C08382C" w14:textId="77777777" w:rsidR="00696CEF" w:rsidRDefault="00696CEF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CEF"/>
    <w:rsid w:val="00575D99"/>
    <w:rsid w:val="00696CEF"/>
    <w:rsid w:val="008E1D0A"/>
    <w:rsid w:val="009B150E"/>
    <w:rsid w:val="00B02875"/>
    <w:rsid w:val="00D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C0837E9"/>
  <w15:docId w15:val="{7D05C526-6E8D-4F88-9549-24A8BBD6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Pr>
      <w:rFonts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45" ma:contentTypeDescription="" ma:contentTypeScope="" ma:versionID="97d6a0318c0aa186cf0d46f7b473fa77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1f59698cc81b75aff45e7637f359905f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2:Requirement_x0020_Count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5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Requirement_x0020_Count" ma:index="7" nillable="true" ma:displayName="Requirement Count" ma:internalName="Requirement_x0020_Count">
      <xsd:simpleType>
        <xsd:restriction base="dms:Text">
          <xsd:maxLength value="255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5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WRMItemRecordCategory xmlns="650fffc6-a86a-4844-afad-966e4497fd3d" xsi:nil="true"/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Operations Planning</TermName>
          <TermId xmlns="http://schemas.microsoft.com/office/infopath/2007/PartnerControls">bc925940-4f7d-4e2a-a5f0-6c9bdae3a5d4</TermId>
        </TermInfo>
      </Terms>
    </n920abf613194d45b14af8191f159b16>
    <CWRMItemRecordState xmlns="650fffc6-a86a-4844-afad-966e4497fd3d" xsi:nil="true"/>
    <CWRMItemUniqueId xmlns="650fffc6-a86a-4844-afad-966e4497fd3d">000000FZKM</CWRMItemUniqueId>
    <LARA_x0020_Status xmlns="bfc2574c-8110-4e43-9784-1ee86de75c6c">Active</LARA_x0020_Status>
    <e4f22e6f29fb4eb6af23a655472aab9f xmlns="bfc2574c-8110-4e43-9784-1ee86de75c6c">
      <Terms xmlns="http://schemas.microsoft.com/office/infopath/2007/PartnerControls"/>
    </e4f22e6f29fb4eb6af23a655472aab9f>
    <CWRMItemRecordDeclaredDate xmlns="650fffc6-a86a-4844-afad-966e4497fd3d" xsi:nil="true"/>
    <_dlc_DocId xmlns="bfc2574c-8110-4e43-9784-1ee86de75c6c">000000FZKM</_dlc_DocId>
    <TaxCatchAll xmlns="bfc2574c-8110-4e43-9784-1ee86de75c6c">
      <Value>1322</Value>
      <Value>1271</Value>
      <Value>1348</Value>
      <Value>1518</Value>
      <Value>1323</Value>
    </TaxCatchAll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Vital xmlns="650fffc6-a86a-4844-afad-966e4497fd3d">false</CWRMItemRecordVital>
    <CWRMItemRecordStatus xmlns="650fffc6-a86a-4844-afad-966e4497fd3d" xsi:nil="true"/>
    <CWRMItemRecordData xmlns="650fffc6-a86a-4844-afad-966e4497fd3d" xsi:nil="true"/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Requirement_x0020_Count xmlns="bfc2574c-8110-4e43-9784-1ee86de75c6c" xsi:nil="true"/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Activity_x0020_Complete_x0020_Date xmlns="bfc2574c-8110-4e43-9784-1ee86de75c6c" xsi:nil="true"/>
    <_dlc_DocIdUrl xmlns="bfc2574c-8110-4e43-9784-1ee86de75c6c">
      <Url>https://share.aeso.ca/sites/records-law/LARA/_layouts/15/DocIdRedir.aspx?ID=000000FZKM</Url>
      <Description>000000FZKM</Description>
    </_dlc_DocIdUrl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</documentManagement>
</p:properties>
</file>

<file path=customXml/itemProps1.xml><?xml version="1.0" encoding="utf-8"?>
<ds:datastoreItem xmlns:ds="http://schemas.openxmlformats.org/officeDocument/2006/customXml" ds:itemID="{4E97479A-505D-4A75-97D0-79CA67D70F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B19A88-876A-4C6B-84C8-330EEF938D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C1FD05-0C23-460A-A588-B88F3C42BBDA}"/>
</file>

<file path=customXml/itemProps4.xml><?xml version="1.0" encoding="utf-8"?>
<ds:datastoreItem xmlns:ds="http://schemas.openxmlformats.org/officeDocument/2006/customXml" ds:itemID="{1F9F1518-E446-4256-AC69-32D71EFD6CE8}"/>
</file>

<file path=customXml/itemProps5.xml><?xml version="1.0" encoding="utf-8"?>
<ds:datastoreItem xmlns:ds="http://schemas.openxmlformats.org/officeDocument/2006/customXml" ds:itemID="{62825C43-DC6D-4415-B6E9-35ABBD6C5EA4}"/>
</file>

<file path=customXml/itemProps6.xml><?xml version="1.0" encoding="utf-8"?>
<ds:datastoreItem xmlns:ds="http://schemas.openxmlformats.org/officeDocument/2006/customXml" ds:itemID="{A45531A6-6AD7-4775-A51F-F059F46B5C3F}"/>
</file>

<file path=customXml/itemProps7.xml><?xml version="1.0" encoding="utf-8"?>
<ds:datastoreItem xmlns:ds="http://schemas.openxmlformats.org/officeDocument/2006/customXml" ds:itemID="{5CB08E8E-2EB1-4911-9713-3C79DB91B3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Alison Desmarais</cp:lastModifiedBy>
  <cp:revision>2</cp:revision>
  <dcterms:created xsi:type="dcterms:W3CDTF">2020-07-13T17:38:00Z</dcterms:created>
  <dcterms:modified xsi:type="dcterms:W3CDTF">2020-07-13T17:40:00Z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76100.0000000000</vt:lpwstr>
  </property>
  <property fmtid="{D5CDD505-2E9C-101B-9397-08002B2CF9AE}" pid="3" name="xd_ProgID">
    <vt:lpwstr/>
  </property>
  <property fmtid="{D5CDD505-2E9C-101B-9397-08002B2CF9AE}" pid="4" name="DocumentSetDescription">
    <vt:lpwstr/>
  </property>
  <property fmtid="{D5CDD505-2E9C-101B-9397-08002B2CF9AE}" pid="5" name="ContentTypeId">
    <vt:lpwstr>0x010100BC84ACA119491D43B8AEA0C41A758E3B0B0200397878E89679484694B50D60D7FD0D94</vt:lpwstr>
  </property>
  <property fmtid="{D5CDD505-2E9C-101B-9397-08002B2CF9AE}" pid="6" name="Confidentiality Classification">
    <vt:lpwstr>1271;#AESO Internal|fe2129cc-e616-4c1e-9a39-b6921e014562</vt:lpwstr>
  </property>
  <property fmtid="{D5CDD505-2E9C-101B-9397-08002B2CF9AE}" pid="7" name="TemplateUrl">
    <vt:lpwstr/>
  </property>
  <property fmtid="{D5CDD505-2E9C-101B-9397-08002B2CF9AE}" pid="8" name="Related IDs">
    <vt:lpwstr/>
  </property>
  <property fmtid="{D5CDD505-2E9C-101B-9397-08002B2CF9AE}" pid="9" name="_dlc_DocIdItemGuid">
    <vt:lpwstr>e54a2a6f-0c2f-4055-9114-966bffebbe0b</vt:lpwstr>
  </property>
  <property fmtid="{D5CDD505-2E9C-101B-9397-08002B2CF9AE}" pid="10" name="ConsultationRound">
    <vt:lpwstr/>
  </property>
  <property fmtid="{D5CDD505-2E9C-101B-9397-08002B2CF9AE}" pid="11" name="CWRMItemRecordClassification">
    <vt:lpwstr>1322;#REG-01 - Rules Development|d8c07a69-2ac5-4b34-96d7-e1add9f5d27b</vt:lpwstr>
  </property>
  <property fmtid="{D5CDD505-2E9C-101B-9397-08002B2CF9AE}" pid="12" name="Division">
    <vt:lpwstr>1518;#Grid Operations Planning|bc925940-4f7d-4e2a-a5f0-6c9bdae3a5d4</vt:lpwstr>
  </property>
  <property fmtid="{D5CDD505-2E9C-101B-9397-08002B2CF9AE}" pid="13" name="Business Unit(s)">
    <vt:lpwstr>1323;#Grid Reliability|c79dbef9-a04b-4c5e-a1aa-4ea49adf6489</vt:lpwstr>
  </property>
  <property fmtid="{D5CDD505-2E9C-101B-9397-08002B2CF9AE}" pid="14" name="LARA Category0">
    <vt:lpwstr>1348;#Stakeholder Engagement|6220e8f1-840d-40ad-b65f-2194c8e12464</vt:lpwstr>
  </property>
  <property fmtid="{D5CDD505-2E9C-101B-9397-08002B2CF9AE}" pid="15" name="DocumentDate">
    <vt:lpwstr/>
  </property>
  <property fmtid="{D5CDD505-2E9C-101B-9397-08002B2CF9AE}" pid="16" name="_docset_NoMedatataSyncRequired">
    <vt:lpwstr>False</vt:lpwstr>
  </property>
</Properties>
</file>