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5933"/>
      </w:tblGrid>
      <w:tr w:rsidR="00ED0D4F" w14:paraId="49583F4F" w14:textId="77777777">
        <w:trPr>
          <w:trHeight w:val="1520"/>
        </w:trPr>
        <w:tc>
          <w:tcPr>
            <w:tcW w:w="8575" w:type="dxa"/>
          </w:tcPr>
          <w:tbl>
            <w:tblPr>
              <w:tblpPr w:leftFromText="180" w:rightFromText="180" w:vertAnchor="page" w:horzAnchor="margin" w:tblpY="101"/>
              <w:tblOverlap w:val="never"/>
              <w:tblW w:w="84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70"/>
              <w:gridCol w:w="2520"/>
              <w:gridCol w:w="810"/>
              <w:gridCol w:w="3031"/>
            </w:tblGrid>
            <w:tr w:rsidR="00ED0D4F" w14:paraId="49583F3D" w14:textId="77777777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83F39" w14:textId="77777777" w:rsidR="00ED0D4F" w:rsidRDefault="00DA78C8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Period of Comment: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83F3A" w14:textId="77777777" w:rsidR="00ED0D4F" w:rsidRDefault="00DA78C8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October 5, 2020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83F3B" w14:textId="77777777" w:rsidR="00ED0D4F" w:rsidRDefault="00DA78C8">
                  <w:pPr>
                    <w:keepNext/>
                    <w:tabs>
                      <w:tab w:val="left" w:pos="7094"/>
                    </w:tabs>
                    <w:spacing w:before="120"/>
                    <w:ind w:left="-18" w:right="-349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</w:p>
              </w:tc>
              <w:tc>
                <w:tcPr>
                  <w:tcW w:w="3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83F3C" w14:textId="77777777" w:rsidR="00ED0D4F" w:rsidRDefault="00DA78C8">
                  <w:pPr>
                    <w:keepNext/>
                    <w:tabs>
                      <w:tab w:val="left" w:pos="7094"/>
                    </w:tabs>
                    <w:spacing w:before="120"/>
                    <w:ind w:left="-18" w:right="-3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October 21, 2020</w:t>
                  </w:r>
                </w:p>
              </w:tc>
            </w:tr>
            <w:tr w:rsidR="00ED0D4F" w14:paraId="49583F40" w14:textId="77777777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83F3E" w14:textId="77777777" w:rsidR="00ED0D4F" w:rsidRDefault="00DA78C8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Comments From:</w:t>
                  </w:r>
                </w:p>
              </w:tc>
              <w:bookmarkStart w:id="0" w:name="Text6"/>
              <w:tc>
                <w:tcPr>
                  <w:tcW w:w="6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83F3F" w14:textId="77777777" w:rsidR="00ED0D4F" w:rsidRDefault="00DA78C8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Company Name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  <w:tr w:rsidR="00ED0D4F" w14:paraId="49583F43" w14:textId="77777777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83F41" w14:textId="77777777" w:rsidR="00ED0D4F" w:rsidRDefault="00DA78C8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Date:</w:t>
                  </w:r>
                </w:p>
              </w:tc>
              <w:tc>
                <w:tcPr>
                  <w:tcW w:w="6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83F42" w14:textId="77777777" w:rsidR="00ED0D4F" w:rsidRDefault="00DA78C8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[yyyy/mm/dd]</w:t>
                  </w:r>
                </w:p>
              </w:tc>
            </w:tr>
          </w:tbl>
          <w:p w14:paraId="49583F44" w14:textId="77777777" w:rsidR="00ED0D4F" w:rsidRDefault="00ED0D4F">
            <w:pPr>
              <w:keepNext/>
              <w:tabs>
                <w:tab w:val="left" w:pos="7094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5" w:type="dxa"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1"/>
              <w:gridCol w:w="4656"/>
            </w:tblGrid>
            <w:tr w:rsidR="00ED0D4F" w14:paraId="49583F47" w14:textId="77777777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83F45" w14:textId="77777777" w:rsidR="00ED0D4F" w:rsidRDefault="00DA78C8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Contact: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83F46" w14:textId="77777777" w:rsidR="00ED0D4F" w:rsidRDefault="00DA78C8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Representative "/>
                        </w:textInput>
                      </w:ffData>
                    </w:fldChar>
                  </w:r>
                  <w:bookmarkStart w:id="1" w:name="Text7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 xml:space="preserve">Company Representative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ED0D4F" w14:paraId="49583F4A" w14:textId="77777777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83F48" w14:textId="77777777" w:rsidR="00ED0D4F" w:rsidRDefault="00DA78C8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Phone:</w:t>
                  </w:r>
                </w:p>
              </w:tc>
              <w:bookmarkStart w:id="2" w:name="Text8"/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83F49" w14:textId="77777777" w:rsidR="00ED0D4F" w:rsidRDefault="00DA78C8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Contact Phone Number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  <w:tr w:rsidR="00ED0D4F" w14:paraId="49583F4D" w14:textId="77777777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83F4B" w14:textId="77777777" w:rsidR="00ED0D4F" w:rsidRDefault="00DA78C8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Email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83F4C" w14:textId="77777777" w:rsidR="00ED0D4F" w:rsidRDefault="00ED0D4F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9583F4E" w14:textId="77777777" w:rsidR="00ED0D4F" w:rsidRDefault="00DA78C8">
            <w:pPr>
              <w:keepNext/>
              <w:ind w:left="-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49583F50" w14:textId="77777777" w:rsidR="00ED0D4F" w:rsidRDefault="00DA78C8">
      <w:pPr>
        <w:keepNext/>
        <w:spacing w:before="120" w:after="120"/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Instructions: </w:t>
      </w:r>
    </w:p>
    <w:p w14:paraId="49583F51" w14:textId="77777777" w:rsidR="00ED0D4F" w:rsidRDefault="00DA78C8">
      <w:pPr>
        <w:pStyle w:val="ListParagraph"/>
        <w:keepNext/>
        <w:numPr>
          <w:ilvl w:val="0"/>
          <w:numId w:val="18"/>
        </w:numPr>
        <w:spacing w:before="120" w:after="1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fill out the section above as indicated.</w:t>
      </w:r>
    </w:p>
    <w:p w14:paraId="49583F52" w14:textId="77777777" w:rsidR="00ED0D4F" w:rsidRDefault="00DA78C8">
      <w:pPr>
        <w:pStyle w:val="ListParagraph"/>
        <w:keepNext/>
        <w:numPr>
          <w:ilvl w:val="0"/>
          <w:numId w:val="18"/>
        </w:numPr>
        <w:spacing w:before="120" w:after="1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refer back to the Consultation Letter under the “Attachments” section to view </w:t>
      </w:r>
      <w:r>
        <w:rPr>
          <w:rFonts w:ascii="Arial" w:hAnsi="Arial" w:cs="Arial"/>
          <w:sz w:val="20"/>
          <w:szCs w:val="20"/>
        </w:rPr>
        <w:t>materials related to the proposed removal of Operating Policies and Procedures 601, Transmission Outages and Limit Changes (“OPP 601”).</w:t>
      </w:r>
    </w:p>
    <w:p w14:paraId="49583F53" w14:textId="77777777" w:rsidR="00ED0D4F" w:rsidRDefault="00DA78C8">
      <w:pPr>
        <w:pStyle w:val="ListParagraph"/>
        <w:keepNext/>
        <w:numPr>
          <w:ilvl w:val="0"/>
          <w:numId w:val="18"/>
        </w:numPr>
        <w:spacing w:before="120" w:after="1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respond to the questions below and provide your specific comments (if any). Blank boxes will be interpreted as fa</w:t>
      </w:r>
      <w:r>
        <w:rPr>
          <w:rFonts w:ascii="Arial" w:hAnsi="Arial" w:cs="Arial"/>
          <w:sz w:val="20"/>
          <w:szCs w:val="20"/>
        </w:rPr>
        <w:t xml:space="preserve">vourable comments.  </w:t>
      </w:r>
    </w:p>
    <w:p w14:paraId="49583F54" w14:textId="77777777" w:rsidR="00ED0D4F" w:rsidRDefault="00DA78C8">
      <w:pPr>
        <w:keepNext/>
        <w:spacing w:after="240"/>
        <w:ind w:left="-63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The AESO is seeking comments from Stakeholders on the proposed removal of OPP 601 with regard to the following matters:</w:t>
      </w:r>
    </w:p>
    <w:tbl>
      <w:tblPr>
        <w:tblW w:w="14580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0"/>
        <w:gridCol w:w="6120"/>
        <w:gridCol w:w="7920"/>
      </w:tblGrid>
      <w:tr w:rsidR="00ED0D4F" w14:paraId="49583F58" w14:textId="77777777">
        <w:trPr>
          <w:cantSplit/>
          <w:tblHeader/>
        </w:trPr>
        <w:tc>
          <w:tcPr>
            <w:tcW w:w="540" w:type="dxa"/>
            <w:shd w:val="clear" w:color="auto" w:fill="365F91"/>
          </w:tcPr>
          <w:p w14:paraId="49583F55" w14:textId="77777777" w:rsidR="00ED0D4F" w:rsidRDefault="00ED0D4F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365F91"/>
          </w:tcPr>
          <w:p w14:paraId="49583F56" w14:textId="77777777" w:rsidR="00ED0D4F" w:rsidRDefault="00DA78C8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Development of a Proposed ISO Rule</w:t>
            </w:r>
          </w:p>
        </w:tc>
        <w:tc>
          <w:tcPr>
            <w:tcW w:w="7920" w:type="dxa"/>
            <w:shd w:val="clear" w:color="auto" w:fill="365F91"/>
          </w:tcPr>
          <w:p w14:paraId="49583F57" w14:textId="77777777" w:rsidR="00ED0D4F" w:rsidRDefault="00DA78C8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Stakeholder Comments and/or Alternate Proposal</w:t>
            </w:r>
          </w:p>
        </w:tc>
      </w:tr>
      <w:tr w:rsidR="00ED0D4F" w14:paraId="49583F5C" w14:textId="77777777">
        <w:trPr>
          <w:cantSplit/>
          <w:trHeight w:val="524"/>
        </w:trPr>
        <w:tc>
          <w:tcPr>
            <w:tcW w:w="540" w:type="dxa"/>
          </w:tcPr>
          <w:p w14:paraId="49583F59" w14:textId="77777777" w:rsidR="00ED0D4F" w:rsidRDefault="00ED0D4F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49583F5A" w14:textId="77777777" w:rsidR="00ED0D4F" w:rsidRDefault="00DA78C8">
            <w:pPr>
              <w:keepNext/>
              <w:spacing w:before="120" w:after="120"/>
              <w:ind w:left="357" w:right="1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agree or disagree that the issue identified requires the removal of OPP 601? Please comment. </w:t>
            </w:r>
          </w:p>
        </w:tc>
        <w:tc>
          <w:tcPr>
            <w:tcW w:w="7920" w:type="dxa"/>
            <w:shd w:val="clear" w:color="auto" w:fill="auto"/>
          </w:tcPr>
          <w:p w14:paraId="49583F5B" w14:textId="77777777" w:rsidR="00ED0D4F" w:rsidRDefault="00ED0D4F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D4F" w14:paraId="49583F60" w14:textId="77777777">
        <w:trPr>
          <w:cantSplit/>
          <w:trHeight w:val="864"/>
        </w:trPr>
        <w:tc>
          <w:tcPr>
            <w:tcW w:w="540" w:type="dxa"/>
          </w:tcPr>
          <w:p w14:paraId="49583F5D" w14:textId="77777777" w:rsidR="00ED0D4F" w:rsidRDefault="00ED0D4F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49583F5E" w14:textId="77777777" w:rsidR="00ED0D4F" w:rsidRDefault="00DA78C8">
            <w:pPr>
              <w:keepNext/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agree or disagree with the potential objective or purpose of the proposed removal of OPP 601? Please comment.</w:t>
            </w:r>
          </w:p>
        </w:tc>
        <w:tc>
          <w:tcPr>
            <w:tcW w:w="7920" w:type="dxa"/>
            <w:shd w:val="clear" w:color="auto" w:fill="auto"/>
          </w:tcPr>
          <w:p w14:paraId="49583F5F" w14:textId="77777777" w:rsidR="00ED0D4F" w:rsidRDefault="00ED0D4F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D0D4F" w14:paraId="49583F64" w14:textId="77777777">
        <w:trPr>
          <w:cantSplit/>
          <w:trHeight w:val="562"/>
        </w:trPr>
        <w:tc>
          <w:tcPr>
            <w:tcW w:w="540" w:type="dxa"/>
          </w:tcPr>
          <w:p w14:paraId="49583F61" w14:textId="77777777" w:rsidR="00ED0D4F" w:rsidRDefault="00ED0D4F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49583F62" w14:textId="77777777" w:rsidR="00ED0D4F" w:rsidRDefault="00DA78C8">
            <w:pPr>
              <w:keepNext/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agree or disagree </w:t>
            </w:r>
            <w:r>
              <w:rPr>
                <w:rFonts w:ascii="Arial" w:hAnsi="Arial" w:cs="Arial"/>
                <w:sz w:val="20"/>
                <w:szCs w:val="20"/>
              </w:rPr>
              <w:t>with the proposed form of consultation and timelines? Please com</w:t>
            </w:r>
            <w:bookmarkStart w:id="3" w:name="_GoBack"/>
            <w:bookmarkEnd w:id="3"/>
            <w:r>
              <w:rPr>
                <w:rFonts w:ascii="Arial" w:hAnsi="Arial" w:cs="Arial"/>
                <w:sz w:val="20"/>
                <w:szCs w:val="20"/>
              </w:rPr>
              <w:t>ment.</w:t>
            </w:r>
          </w:p>
        </w:tc>
        <w:tc>
          <w:tcPr>
            <w:tcW w:w="7920" w:type="dxa"/>
            <w:shd w:val="clear" w:color="auto" w:fill="auto"/>
          </w:tcPr>
          <w:p w14:paraId="49583F63" w14:textId="77777777" w:rsidR="00ED0D4F" w:rsidRDefault="00ED0D4F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D0D4F" w14:paraId="49583F68" w14:textId="77777777">
        <w:trPr>
          <w:cantSplit/>
          <w:trHeight w:val="818"/>
        </w:trPr>
        <w:tc>
          <w:tcPr>
            <w:tcW w:w="540" w:type="dxa"/>
          </w:tcPr>
          <w:p w14:paraId="49583F65" w14:textId="77777777" w:rsidR="00ED0D4F" w:rsidRDefault="00ED0D4F">
            <w:pPr>
              <w:keepNext/>
              <w:numPr>
                <w:ilvl w:val="0"/>
                <w:numId w:val="13"/>
              </w:numPr>
              <w:spacing w:before="120" w:after="120"/>
              <w:ind w:left="335" w:right="1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49583F66" w14:textId="77777777" w:rsidR="00ED0D4F" w:rsidRDefault="00DA78C8">
            <w:pPr>
              <w:keepNext/>
              <w:spacing w:before="120" w:after="120"/>
              <w:ind w:left="335" w:right="1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intend to participate in any related consultation? </w:t>
            </w:r>
            <w:r>
              <w:rPr>
                <w:rFonts w:ascii="Arial" w:hAnsi="Arial" w:cs="Arial"/>
                <w:b/>
                <w:sz w:val="20"/>
                <w:szCs w:val="20"/>
              </w:rPr>
              <w:t>OR</w:t>
            </w:r>
            <w:r>
              <w:rPr>
                <w:rFonts w:ascii="Arial" w:hAnsi="Arial" w:cs="Arial"/>
                <w:sz w:val="20"/>
                <w:szCs w:val="20"/>
              </w:rPr>
              <w:t xml:space="preserve"> Do you agree that no consultation group is required for this rule development? Please comment.</w:t>
            </w:r>
          </w:p>
        </w:tc>
        <w:tc>
          <w:tcPr>
            <w:tcW w:w="7920" w:type="dxa"/>
            <w:shd w:val="clear" w:color="auto" w:fill="auto"/>
          </w:tcPr>
          <w:p w14:paraId="49583F67" w14:textId="77777777" w:rsidR="00ED0D4F" w:rsidRDefault="00ED0D4F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D0D4F" w14:paraId="49583F6C" w14:textId="77777777">
        <w:trPr>
          <w:cantSplit/>
          <w:trHeight w:val="347"/>
        </w:trPr>
        <w:tc>
          <w:tcPr>
            <w:tcW w:w="540" w:type="dxa"/>
          </w:tcPr>
          <w:p w14:paraId="49583F69" w14:textId="77777777" w:rsidR="00ED0D4F" w:rsidRDefault="00ED0D4F">
            <w:pPr>
              <w:keepNext/>
              <w:numPr>
                <w:ilvl w:val="0"/>
                <w:numId w:val="13"/>
              </w:numPr>
              <w:spacing w:before="120" w:after="120"/>
              <w:ind w:left="425" w:right="158" w:hanging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49583F6A" w14:textId="77777777" w:rsidR="00ED0D4F" w:rsidRDefault="00DA78C8">
            <w:pPr>
              <w:keepNext/>
              <w:spacing w:before="120" w:after="120"/>
              <w:ind w:left="335" w:right="1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any additional comments?</w:t>
            </w:r>
          </w:p>
        </w:tc>
        <w:tc>
          <w:tcPr>
            <w:tcW w:w="7920" w:type="dxa"/>
            <w:shd w:val="clear" w:color="auto" w:fill="auto"/>
          </w:tcPr>
          <w:p w14:paraId="49583F6B" w14:textId="77777777" w:rsidR="00ED0D4F" w:rsidRDefault="00ED0D4F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49583F6D" w14:textId="77777777" w:rsidR="00ED0D4F" w:rsidRDefault="00ED0D4F">
      <w:pPr>
        <w:rPr>
          <w:rFonts w:ascii="Arial" w:hAnsi="Arial" w:cs="Arial"/>
          <w:sz w:val="12"/>
          <w:szCs w:val="12"/>
        </w:rPr>
      </w:pPr>
    </w:p>
    <w:sectPr w:rsidR="00ED0D4F"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 w:code="1"/>
      <w:pgMar w:top="1890" w:right="72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83F70" w14:textId="77777777" w:rsidR="00ED0D4F" w:rsidRDefault="00DA78C8">
      <w:r>
        <w:separator/>
      </w:r>
    </w:p>
  </w:endnote>
  <w:endnote w:type="continuationSeparator" w:id="0">
    <w:p w14:paraId="49583F71" w14:textId="77777777" w:rsidR="00ED0D4F" w:rsidRDefault="00DA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83F77" w14:textId="4E67CF3B" w:rsidR="00ED0D4F" w:rsidRDefault="00DA78C8">
    <w:pPr>
      <w:pStyle w:val="Footer"/>
      <w:tabs>
        <w:tab w:val="clear" w:pos="4320"/>
        <w:tab w:val="clear" w:pos="8640"/>
        <w:tab w:val="center" w:pos="6480"/>
        <w:tab w:val="right" w:pos="13590"/>
        <w:tab w:val="right" w:pos="17280"/>
      </w:tabs>
      <w:ind w:left="-7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Issued for Stakeholder Comment: October 5, 2020</w:t>
    </w:r>
    <w:r>
      <w:rPr>
        <w:rFonts w:ascii="Arial" w:hAnsi="Arial" w:cs="Arial"/>
        <w:sz w:val="18"/>
        <w:szCs w:val="18"/>
      </w:rPr>
      <w:tab/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ab/>
      <w:t>Public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83F7D" w14:textId="77777777" w:rsidR="00ED0D4F" w:rsidRDefault="00DA78C8">
    <w:pPr>
      <w:pStyle w:val="Footer"/>
      <w:tabs>
        <w:tab w:val="clear" w:pos="4320"/>
        <w:tab w:val="clear" w:pos="8640"/>
        <w:tab w:val="center" w:pos="6480"/>
        <w:tab w:val="right" w:pos="13500"/>
        <w:tab w:val="right" w:pos="17280"/>
      </w:tabs>
      <w:ind w:left="-7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Issued for Stakeholder Comment: </w:t>
    </w:r>
    <w:r>
      <w:rPr>
        <w:rFonts w:ascii="Arial" w:hAnsi="Arial" w:cs="Arial"/>
        <w:sz w:val="18"/>
        <w:szCs w:val="18"/>
        <w:highlight w:val="yellow"/>
      </w:rPr>
      <w:t>MM DD, YYYY</w:t>
    </w:r>
    <w:r>
      <w:rPr>
        <w:rFonts w:ascii="Arial" w:hAnsi="Arial" w:cs="Arial"/>
        <w:sz w:val="18"/>
        <w:szCs w:val="18"/>
      </w:rPr>
      <w:tab/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ab/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83F6E" w14:textId="77777777" w:rsidR="00ED0D4F" w:rsidRDefault="00DA78C8">
      <w:r>
        <w:separator/>
      </w:r>
    </w:p>
  </w:footnote>
  <w:footnote w:type="continuationSeparator" w:id="0">
    <w:p w14:paraId="49583F6F" w14:textId="77777777" w:rsidR="00ED0D4F" w:rsidRDefault="00DA7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83F72" w14:textId="77777777" w:rsidR="00ED0D4F" w:rsidRDefault="00ED0D4F">
    <w:pPr>
      <w:pStyle w:val="Header"/>
      <w:jc w:val="right"/>
    </w:pPr>
  </w:p>
  <w:tbl>
    <w:tblPr>
      <w:tblW w:w="0" w:type="auto"/>
      <w:tblInd w:w="-702" w:type="dxa"/>
      <w:tblLook w:val="04A0" w:firstRow="1" w:lastRow="0" w:firstColumn="1" w:lastColumn="0" w:noHBand="0" w:noVBand="1"/>
    </w:tblPr>
    <w:tblGrid>
      <w:gridCol w:w="10890"/>
    </w:tblGrid>
    <w:tr w:rsidR="00ED0D4F" w14:paraId="49583F75" w14:textId="77777777">
      <w:trPr>
        <w:trHeight w:val="1440"/>
      </w:trPr>
      <w:tc>
        <w:tcPr>
          <w:tcW w:w="10890" w:type="dxa"/>
          <w:shd w:val="clear" w:color="auto" w:fill="auto"/>
          <w:vAlign w:val="bottom"/>
        </w:tcPr>
        <w:p w14:paraId="49583F73" w14:textId="77777777" w:rsidR="00ED0D4F" w:rsidRDefault="00DA78C8">
          <w:pPr>
            <w:pStyle w:val="Title"/>
            <w:tabs>
              <w:tab w:val="clear" w:pos="0"/>
              <w:tab w:val="left" w:pos="-90"/>
            </w:tabs>
            <w:spacing w:before="240" w:after="240"/>
            <w:ind w:left="-90"/>
            <w:rPr>
              <w:rFonts w:ascii="Arial" w:hAnsi="Arial"/>
              <w:b/>
              <w:color w:val="1F497D"/>
              <w:sz w:val="22"/>
              <w:szCs w:val="22"/>
            </w:rPr>
          </w:pPr>
          <w:r>
            <w:rPr>
              <w:rFonts w:ascii="Arial" w:hAnsi="Arial"/>
              <w:noProof/>
            </w:rPr>
            <w:drawing>
              <wp:anchor distT="0" distB="0" distL="114300" distR="114300" simplePos="0" relativeHeight="251719168" behindDoc="1" locked="0" layoutInCell="1" allowOverlap="1" wp14:anchorId="49583F7E" wp14:editId="49583F7F">
                <wp:simplePos x="0" y="0"/>
                <wp:positionH relativeFrom="page">
                  <wp:posOffset>-818515</wp:posOffset>
                </wp:positionH>
                <wp:positionV relativeFrom="page">
                  <wp:posOffset>-238760</wp:posOffset>
                </wp:positionV>
                <wp:extent cx="10058400" cy="1430655"/>
                <wp:effectExtent l="0" t="0" r="0" b="0"/>
                <wp:wrapNone/>
                <wp:docPr id="1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0" cy="143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/>
              <w:b/>
              <w:color w:val="1F497D"/>
              <w:sz w:val="22"/>
              <w:szCs w:val="22"/>
            </w:rPr>
            <w:t>Stakeholder Comment Matrix – October 5, 2020</w:t>
          </w:r>
        </w:p>
        <w:p w14:paraId="49583F74" w14:textId="77777777" w:rsidR="00ED0D4F" w:rsidRDefault="00DA78C8">
          <w:pPr>
            <w:pStyle w:val="Title"/>
            <w:tabs>
              <w:tab w:val="clear" w:pos="0"/>
              <w:tab w:val="left" w:pos="-90"/>
            </w:tabs>
            <w:spacing w:before="240" w:after="240"/>
            <w:ind w:left="-90"/>
            <w:rPr>
              <w:rFonts w:ascii="Arial" w:hAnsi="Arial"/>
              <w:b/>
              <w:color w:val="1F497D"/>
            </w:rPr>
          </w:pPr>
          <w:r>
            <w:rPr>
              <w:rFonts w:ascii="Arial" w:hAnsi="Arial"/>
              <w:b/>
              <w:color w:val="1F497D"/>
              <w:sz w:val="22"/>
              <w:szCs w:val="22"/>
            </w:rPr>
            <w:t xml:space="preserve">Proposed Removal of Operating Policies and Procedures 601, </w:t>
          </w:r>
          <w:r>
            <w:rPr>
              <w:rFonts w:ascii="Arial" w:hAnsi="Arial"/>
              <w:b/>
              <w:i/>
              <w:iCs/>
              <w:color w:val="1F497D"/>
              <w:sz w:val="22"/>
              <w:szCs w:val="22"/>
            </w:rPr>
            <w:t>Transmission Outages and Limit Changes</w:t>
          </w:r>
        </w:p>
      </w:tc>
    </w:tr>
  </w:tbl>
  <w:p w14:paraId="49583F76" w14:textId="77777777" w:rsidR="00ED0D4F" w:rsidRDefault="00ED0D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702" w:type="dxa"/>
      <w:tblLook w:val="04A0" w:firstRow="1" w:lastRow="0" w:firstColumn="1" w:lastColumn="0" w:noHBand="0" w:noVBand="1"/>
    </w:tblPr>
    <w:tblGrid>
      <w:gridCol w:w="10890"/>
    </w:tblGrid>
    <w:tr w:rsidR="00ED0D4F" w14:paraId="49583F7A" w14:textId="77777777">
      <w:trPr>
        <w:trHeight w:val="1440"/>
      </w:trPr>
      <w:tc>
        <w:tcPr>
          <w:tcW w:w="10890" w:type="dxa"/>
          <w:shd w:val="clear" w:color="auto" w:fill="auto"/>
          <w:vAlign w:val="bottom"/>
        </w:tcPr>
        <w:p w14:paraId="49583F78" w14:textId="77777777" w:rsidR="00ED0D4F" w:rsidRDefault="00DA78C8">
          <w:pPr>
            <w:pStyle w:val="Title"/>
            <w:tabs>
              <w:tab w:val="clear" w:pos="0"/>
              <w:tab w:val="left" w:pos="-90"/>
            </w:tabs>
            <w:spacing w:before="240" w:after="240"/>
            <w:ind w:left="-90"/>
            <w:rPr>
              <w:rFonts w:ascii="Arial" w:hAnsi="Arial"/>
              <w:b/>
              <w:color w:val="1F497D"/>
              <w:sz w:val="22"/>
              <w:szCs w:val="22"/>
            </w:rPr>
          </w:pPr>
          <w:r>
            <w:rPr>
              <w:rFonts w:ascii="Arial" w:hAnsi="Arial"/>
              <w:noProof/>
            </w:rPr>
            <w:drawing>
              <wp:anchor distT="0" distB="0" distL="114300" distR="114300" simplePos="0" relativeHeight="251657216" behindDoc="1" locked="0" layoutInCell="1" allowOverlap="1" wp14:anchorId="49583F80" wp14:editId="49583F81">
                <wp:simplePos x="0" y="0"/>
                <wp:positionH relativeFrom="page">
                  <wp:posOffset>-819150</wp:posOffset>
                </wp:positionH>
                <wp:positionV relativeFrom="page">
                  <wp:posOffset>-237490</wp:posOffset>
                </wp:positionV>
                <wp:extent cx="10058400" cy="1255395"/>
                <wp:effectExtent l="0" t="0" r="0" b="1905"/>
                <wp:wrapNone/>
                <wp:docPr id="8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0" cy="1255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/>
              <w:b/>
              <w:color w:val="1F497D"/>
              <w:sz w:val="22"/>
              <w:szCs w:val="22"/>
            </w:rPr>
            <w:t xml:space="preserve">Stakeholder Comment Matrix – </w:t>
          </w:r>
          <w:r>
            <w:rPr>
              <w:rFonts w:ascii="Arial" w:hAnsi="Arial"/>
              <w:b/>
              <w:color w:val="1F497D"/>
              <w:sz w:val="22"/>
              <w:szCs w:val="22"/>
              <w:highlight w:val="yellow"/>
            </w:rPr>
            <w:t xml:space="preserve">[Insert Consultation Date from </w:t>
          </w:r>
          <w:r>
            <w:rPr>
              <w:rFonts w:ascii="Arial" w:hAnsi="Arial"/>
              <w:b/>
              <w:color w:val="1F497D"/>
              <w:sz w:val="22"/>
              <w:szCs w:val="22"/>
              <w:highlight w:val="yellow"/>
            </w:rPr>
            <w:t>Letter of Notice]</w:t>
          </w:r>
        </w:p>
        <w:p w14:paraId="49583F79" w14:textId="77777777" w:rsidR="00ED0D4F" w:rsidRDefault="00DA78C8">
          <w:pPr>
            <w:pStyle w:val="Title"/>
            <w:tabs>
              <w:tab w:val="clear" w:pos="0"/>
              <w:tab w:val="left" w:pos="-90"/>
            </w:tabs>
            <w:spacing w:before="240" w:after="240"/>
            <w:ind w:left="-90"/>
            <w:rPr>
              <w:rFonts w:ascii="Arial" w:hAnsi="Arial"/>
              <w:b/>
              <w:color w:val="1F497D"/>
            </w:rPr>
          </w:pPr>
          <w:r>
            <w:rPr>
              <w:rFonts w:ascii="Arial" w:hAnsi="Arial"/>
              <w:b/>
              <w:color w:val="1F497D"/>
              <w:sz w:val="22"/>
              <w:szCs w:val="22"/>
            </w:rPr>
            <w:t xml:space="preserve">Development of a Proposed </w:t>
          </w:r>
          <w:r>
            <w:rPr>
              <w:rFonts w:ascii="Arial" w:hAnsi="Arial"/>
              <w:b/>
              <w:color w:val="1F497D"/>
              <w:sz w:val="22"/>
              <w:szCs w:val="22"/>
              <w:highlight w:val="yellow"/>
            </w:rPr>
            <w:t>New/Amended ISO rule [Insert Consultation Name]</w:t>
          </w:r>
        </w:p>
      </w:tc>
    </w:tr>
  </w:tbl>
  <w:p w14:paraId="49583F7B" w14:textId="6E59C35D" w:rsidR="00ED0D4F" w:rsidRDefault="00DA78C8">
    <w:pPr>
      <w:rPr>
        <w:color w:val="1F497D"/>
        <w:sz w:val="12"/>
        <w:szCs w:val="12"/>
      </w:rPr>
    </w:pPr>
    <w:r>
      <w:rPr>
        <w:color w:val="1F497D"/>
        <w:sz w:val="12"/>
        <w:szCs w:val="12"/>
      </w:rPr>
      <w:fldChar w:fldCharType="begin"/>
    </w:r>
    <w:r>
      <w:rPr>
        <w:color w:val="1F497D"/>
        <w:sz w:val="12"/>
        <w:szCs w:val="12"/>
      </w:rPr>
      <w:instrText xml:space="preserve"> COMMENTS  \* Caps  \* MERGEFORMAT </w:instrText>
    </w:r>
    <w:r>
      <w:rPr>
        <w:color w:val="1F497D"/>
        <w:sz w:val="12"/>
        <w:szCs w:val="12"/>
      </w:rPr>
      <w:fldChar w:fldCharType="end"/>
    </w:r>
  </w:p>
  <w:p w14:paraId="49583F7C" w14:textId="77777777" w:rsidR="00ED0D4F" w:rsidRDefault="00ED0D4F">
    <w:pPr>
      <w:rPr>
        <w:color w:val="1F497D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538E"/>
    <w:multiLevelType w:val="hybridMultilevel"/>
    <w:tmpl w:val="8BCA2CC6"/>
    <w:lvl w:ilvl="0" w:tplc="F9B056B0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946B1"/>
    <w:multiLevelType w:val="hybridMultilevel"/>
    <w:tmpl w:val="B874EA8A"/>
    <w:lvl w:ilvl="0" w:tplc="349A53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C687C"/>
    <w:multiLevelType w:val="hybridMultilevel"/>
    <w:tmpl w:val="5220174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2316CB3"/>
    <w:multiLevelType w:val="hybridMultilevel"/>
    <w:tmpl w:val="ADB0A38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23E6C4C"/>
    <w:multiLevelType w:val="multilevel"/>
    <w:tmpl w:val="BE960B3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EC3CAA"/>
    <w:multiLevelType w:val="hybridMultilevel"/>
    <w:tmpl w:val="9502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F6539"/>
    <w:multiLevelType w:val="hybridMultilevel"/>
    <w:tmpl w:val="2796F1C0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B5C58"/>
    <w:multiLevelType w:val="hybridMultilevel"/>
    <w:tmpl w:val="3B802272"/>
    <w:lvl w:ilvl="0" w:tplc="94A613D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02497B"/>
    <w:multiLevelType w:val="hybridMultilevel"/>
    <w:tmpl w:val="8F46F1EC"/>
    <w:lvl w:ilvl="0" w:tplc="97A87E32">
      <w:start w:val="2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2268D"/>
    <w:multiLevelType w:val="hybridMultilevel"/>
    <w:tmpl w:val="BE706A9C"/>
    <w:lvl w:ilvl="0" w:tplc="3ABA83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6C520C"/>
    <w:multiLevelType w:val="hybridMultilevel"/>
    <w:tmpl w:val="699E342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37D52A5"/>
    <w:multiLevelType w:val="hybridMultilevel"/>
    <w:tmpl w:val="8CF412E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43B5986"/>
    <w:multiLevelType w:val="multilevel"/>
    <w:tmpl w:val="3B80227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860DAB"/>
    <w:multiLevelType w:val="hybridMultilevel"/>
    <w:tmpl w:val="1244340A"/>
    <w:lvl w:ilvl="0" w:tplc="F112E9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4552D"/>
    <w:multiLevelType w:val="multilevel"/>
    <w:tmpl w:val="C4FA3940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541033EA"/>
    <w:multiLevelType w:val="hybridMultilevel"/>
    <w:tmpl w:val="00A4FB74"/>
    <w:lvl w:ilvl="0" w:tplc="82B29016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7467528B"/>
    <w:multiLevelType w:val="hybridMultilevel"/>
    <w:tmpl w:val="63B6CC58"/>
    <w:lvl w:ilvl="0" w:tplc="3A6E14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1008B"/>
    <w:multiLevelType w:val="hybridMultilevel"/>
    <w:tmpl w:val="093EFA32"/>
    <w:lvl w:ilvl="0" w:tplc="14BE15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4"/>
  </w:num>
  <w:num w:numId="5">
    <w:abstractNumId w:val="13"/>
  </w:num>
  <w:num w:numId="6">
    <w:abstractNumId w:val="16"/>
  </w:num>
  <w:num w:numId="7">
    <w:abstractNumId w:val="15"/>
  </w:num>
  <w:num w:numId="8">
    <w:abstractNumId w:val="0"/>
  </w:num>
  <w:num w:numId="9">
    <w:abstractNumId w:val="14"/>
  </w:num>
  <w:num w:numId="10">
    <w:abstractNumId w:val="3"/>
  </w:num>
  <w:num w:numId="11">
    <w:abstractNumId w:val="11"/>
  </w:num>
  <w:num w:numId="12">
    <w:abstractNumId w:val="2"/>
  </w:num>
  <w:num w:numId="13">
    <w:abstractNumId w:val="10"/>
  </w:num>
  <w:num w:numId="14">
    <w:abstractNumId w:val="8"/>
  </w:num>
  <w:num w:numId="15">
    <w:abstractNumId w:val="5"/>
  </w:num>
  <w:num w:numId="16">
    <w:abstractNumId w:val="17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D4F"/>
    <w:rsid w:val="00425E7E"/>
    <w:rsid w:val="00DA78C8"/>
    <w:rsid w:val="00ED0D4F"/>
    <w:rsid w:val="00F5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49583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r">
    <w:name w:val="Table Spacer"/>
    <w:basedOn w:val="Normal"/>
    <w:pPr>
      <w:overflowPunct w:val="0"/>
      <w:autoSpaceDE w:val="0"/>
      <w:autoSpaceDN w:val="0"/>
      <w:adjustRightInd w:val="0"/>
      <w:textAlignment w:val="baseline"/>
    </w:pPr>
    <w:rPr>
      <w:rFonts w:ascii="Arial" w:eastAsia="Times" w:hAnsi="Arial" w:cs="Arial"/>
      <w:color w:val="000000"/>
      <w:sz w:val="1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spacing w:after="120"/>
    </w:pPr>
    <w:rPr>
      <w:rFonts w:ascii="Garamond" w:hAnsi="Garamond" w:cs="Arial"/>
      <w:bCs/>
      <w:sz w:val="22"/>
      <w:szCs w:val="22"/>
    </w:rPr>
  </w:style>
  <w:style w:type="character" w:customStyle="1" w:styleId="BodyTextChar">
    <w:name w:val="Body Text Char"/>
    <w:link w:val="BodyText"/>
    <w:rPr>
      <w:rFonts w:ascii="Garamond" w:hAnsi="Garamond" w:cs="Arial"/>
      <w:bCs/>
      <w:sz w:val="22"/>
      <w:szCs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</w:rPr>
  </w:style>
  <w:style w:type="character" w:styleId="FootnoteReference">
    <w:name w:val="footnote reference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pPr>
      <w:tabs>
        <w:tab w:val="left" w:pos="0"/>
      </w:tabs>
      <w:suppressAutoHyphens/>
      <w:autoSpaceDE w:val="0"/>
      <w:autoSpaceDN w:val="0"/>
      <w:adjustRightInd w:val="0"/>
      <w:textAlignment w:val="center"/>
    </w:pPr>
    <w:rPr>
      <w:rFonts w:cs="Arial"/>
      <w:color w:val="FFFFFF"/>
      <w:sz w:val="48"/>
      <w:szCs w:val="48"/>
    </w:rPr>
  </w:style>
  <w:style w:type="character" w:customStyle="1" w:styleId="TitleChar">
    <w:name w:val="Title Char"/>
    <w:link w:val="Title"/>
    <w:uiPriority w:val="10"/>
    <w:rPr>
      <w:rFonts w:cs="Arial"/>
      <w:color w:val="FFFFFF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6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19" Type="http://schemas.openxmlformats.org/officeDocument/2006/relationships/customXml" Target="../customXml/item7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SO Rules Document" ma:contentTypeID="0x010100BC84ACA119491D43B8AEA0C41A758E3B0B0200397878E89679484694B50D60D7FD0D94" ma:contentTypeVersion="45" ma:contentTypeDescription="" ma:contentTypeScope="" ma:versionID="97d6a0318c0aa186cf0d46f7b473fa77">
  <xsd:schema xmlns:xsd="http://www.w3.org/2001/XMLSchema" xmlns:xs="http://www.w3.org/2001/XMLSchema" xmlns:p="http://schemas.microsoft.com/office/2006/metadata/properties" xmlns:ns2="bfc2574c-8110-4e43-9784-1ee86de75c6c" xmlns:ns4="650fffc6-a86a-4844-afad-966e4497fd3d" targetNamespace="http://schemas.microsoft.com/office/2006/metadata/properties" ma:root="true" ma:fieldsID="1f59698cc81b75aff45e7637f359905f" ns2:_="" ns4:_="">
    <xsd:import namespace="bfc2574c-8110-4e43-9784-1ee86de75c6c"/>
    <xsd:import namespace="650fffc6-a86a-4844-afad-966e4497fd3d"/>
    <xsd:element name="properties">
      <xsd:complexType>
        <xsd:sequence>
          <xsd:element name="documentManagement">
            <xsd:complexType>
              <xsd:all>
                <xsd:element ref="ns2:Activity_x0020_Complete_x0020_Date" minOccurs="0"/>
                <xsd:element ref="ns2:LARA_x0020_Status" minOccurs="0"/>
                <xsd:element ref="ns2:Requirement_x0020_Count" minOccurs="0"/>
                <xsd:element ref="ns4:e94be97ffb024deb9c3d6d978a059d35" minOccurs="0"/>
                <xsd:element ref="ns2:TaxCatchAll" minOccurs="0"/>
                <xsd:element ref="ns2:TaxCatchAllLabel" minOccurs="0"/>
                <xsd:element ref="ns4:CWRMItemRecordStatus" minOccurs="0"/>
                <xsd:element ref="ns4:CWRMItemRecordDeclaredDate" minOccurs="0"/>
                <xsd:element ref="ns4:CWRMItemRecordVital" minOccurs="0"/>
                <xsd:element ref="ns4:CWRMItemRecordData" minOccurs="0"/>
                <xsd:element ref="ns2:fdc7710463144dc19a8992998d0907da" minOccurs="0"/>
                <xsd:element ref="ns2:_dlc_DocId" minOccurs="0"/>
                <xsd:element ref="ns2:_dlc_DocIdUrl" minOccurs="0"/>
                <xsd:element ref="ns2:_dlc_DocIdPersistId" minOccurs="0"/>
                <xsd:element ref="ns2:e4f22e6f29fb4eb6af23a655472aab9f" minOccurs="0"/>
                <xsd:element ref="ns4:CWRMItemUniqueId" minOccurs="0"/>
                <xsd:element ref="ns2:nc9abd60d2924b6a80e31aa92886dd82" minOccurs="0"/>
                <xsd:element ref="ns4:CWRMItemRecordState" minOccurs="0"/>
                <xsd:element ref="ns2:n920abf613194d45b14af8191f159b16" minOccurs="0"/>
                <xsd:element ref="ns4:CWRMItemRecordCategory" minOccurs="0"/>
                <xsd:element ref="ns2:o74c417c636446b2936ee46a3b1dd71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2574c-8110-4e43-9784-1ee86de75c6c" elementFormDefault="qualified">
    <xsd:import namespace="http://schemas.microsoft.com/office/2006/documentManagement/types"/>
    <xsd:import namespace="http://schemas.microsoft.com/office/infopath/2007/PartnerControls"/>
    <xsd:element name="Activity_x0020_Complete_x0020_Date" ma:index="2" nillable="true" ma:displayName="Activity Complete Date" ma:description="Example: 02/23/2020" ma:format="DateOnly" ma:internalName="Activity_x0020_Complete_x0020_Date">
      <xsd:simpleType>
        <xsd:restriction base="dms:DateTime"/>
      </xsd:simpleType>
    </xsd:element>
    <xsd:element name="LARA_x0020_Status" ma:index="5" nillable="true" ma:displayName="LARA Status" ma:default="Active" ma:format="Dropdown" ma:internalName="LARA_x0020_Status">
      <xsd:simpleType>
        <xsd:restriction base="dms:Choice">
          <xsd:enumeration value="Active"/>
          <xsd:enumeration value="Inactive"/>
        </xsd:restriction>
      </xsd:simpleType>
    </xsd:element>
    <xsd:element name="Requirement_x0020_Count" ma:index="7" nillable="true" ma:displayName="Requirement Count" ma:internalName="Requirement_x0020_Count">
      <xsd:simpleType>
        <xsd:restriction base="dms:Text">
          <xsd:maxLength value="255"/>
        </xsd:restriction>
      </xsd:simpleType>
    </xsd:element>
    <xsd:element name="TaxCatchAll" ma:index="11" nillable="true" ma:displayName="Taxonomy Catch All Column" ma:hidden="true" ma:list="4eea8045-af52-47fb-8910-5a8a46b38f49" ma:internalName="TaxCatchAll" ma:showField="CatchAllData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4eea8045-af52-47fb-8910-5a8a46b38f49" ma:internalName="TaxCatchAllLabel" ma:readOnly="true" ma:showField="CatchAllDataLabel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dc7710463144dc19a8992998d0907da" ma:index="19" nillable="true" ma:taxonomy="true" ma:internalName="fdc7710463144dc19a8992998d0907da" ma:taxonomyFieldName="Confidentiality_x0020_Classification" ma:displayName="Confidentiality Classification" ma:default="1;#AESO Protected|67c4d7a0-4f5b-44e1-8816-0d4e4f2129b8" ma:fieldId="{fdc77104-6314-4dc1-9a89-92998d0907da}" ma:sspId="93371fdb-7bec-4d52-adeb-1166efac0023" ma:termSetId="86da2f9e-e637-434c-a22c-d8de590d1e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f22e6f29fb4eb6af23a655472aab9f" ma:index="25" nillable="true" ma:taxonomy="true" ma:internalName="e4f22e6f29fb4eb6af23a655472aab9f" ma:taxonomyFieldName="Related_x0020_IDs" ma:displayName="Related IDs" ma:default="" ma:fieldId="{e4f22e6f-29fb-4eb6-af23-a655472aab9f}" ma:taxonomyMulti="true" ma:sspId="93371fdb-7bec-4d52-adeb-1166efac0023" ma:termSetId="1bafa7bf-1e15-4e60-8ec8-ac07e5ec25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c9abd60d2924b6a80e31aa92886dd82" ma:index="28" nillable="true" ma:taxonomy="true" ma:internalName="nc9abd60d2924b6a80e31aa92886dd82" ma:taxonomyFieldName="Business_x0020_Unit_x0028_s_x0029_" ma:displayName="Business Unit(s)" ma:default="" ma:fieldId="{7c9abd60-d292-4b6a-80e3-1aa92886dd82}" ma:taxonomyMulti="true" ma:sspId="93371fdb-7bec-4d52-adeb-1166efac0023" ma:termSetId="3d412721-2c26-4086-a4aa-f3bd35cef3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920abf613194d45b14af8191f159b16" ma:index="30" nillable="true" ma:taxonomy="true" ma:internalName="n920abf613194d45b14af8191f159b16" ma:taxonomyFieldName="Division" ma:displayName="Division" ma:default="" ma:fieldId="{7920abf6-1319-4d45-b14a-f8191f159b16}" ma:sspId="93371fdb-7bec-4d52-adeb-1166efac0023" ma:termSetId="11120aec-cc94-4c12-a4d0-0fdbfde7d5e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74c417c636446b2936ee46a3b1dd71d" ma:index="32" nillable="true" ma:taxonomy="true" ma:internalName="o74c417c636446b2936ee46a3b1dd71d" ma:taxonomyFieldName="LARA_x0020_Category0" ma:displayName="LARA Category" ma:default="" ma:fieldId="{874c417c-6364-46b2-936e-e46a3b1dd71d}" ma:sspId="93371fdb-7bec-4d52-adeb-1166efac0023" ma:termSetId="2637bfa7-984d-4f49-a627-0ad3095dbdc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fffc6-a86a-4844-afad-966e4497fd3d" elementFormDefault="qualified">
    <xsd:import namespace="http://schemas.microsoft.com/office/2006/documentManagement/types"/>
    <xsd:import namespace="http://schemas.microsoft.com/office/infopath/2007/PartnerControls"/>
    <xsd:element name="e94be97ffb024deb9c3d6d978a059d35" ma:index="10" nillable="true" ma:taxonomy="true" ma:internalName="CWRMItemRecordClassificationTaxHTField0" ma:taxonomyFieldName="CWRMItemRecordClassification" ma:displayName="Record Classification" ma:fieldId="{e94be97f-fb02-4deb-9c3d-6d978a059d35}" ma:sspId="93371fdb-7bec-4d52-adeb-1166efac0023" ma:termSetId="cdfcbdf3-8cad-4f84-bedc-a05c42b6c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WRMItemRecordStatus" ma:index="14" nillable="true" ma:displayName="Record Status" ma:description="The current status of this item as it pertains to records management." ma:hidden="true" ma:internalName="CWRMItemRecordStatus" ma:readOnly="true">
      <xsd:simpleType>
        <xsd:restriction base="dms:Text"/>
      </xsd:simpleType>
    </xsd:element>
    <xsd:element name="CWRMItemRecordDeclaredDate" ma:index="15" nillable="true" ma:displayName="Record Declared Date" ma:description="The date and time that the item was declared a record." ma:hidden="true" ma:internalName="CWRMItemRecordDeclaredDate" ma:readOnly="true">
      <xsd:simpleType>
        <xsd:restriction base="dms:DateTime"/>
      </xsd:simpleType>
    </xsd:element>
    <xsd:element name="CWRMItemRecordVital" ma:index="16" nillable="true" ma:displayName="Record Vital" ma:description="Indicates if this item is considered vital to the organization." ma:hidden="true" ma:internalName="CWRMItemRecordVital" ma:readOnly="true">
      <xsd:simpleType>
        <xsd:restriction base="dms:Boolean"/>
      </xsd:simpleType>
    </xsd:element>
    <xsd:element name="CWRMItemRecordData" ma:index="17" nillable="true" ma:displayName="Record Data" ma:description="Contains system specific record data for the item." ma:hidden="true" ma:internalName="CWRMItemRecordData">
      <xsd:simpleType>
        <xsd:restriction base="dms:Note"/>
      </xsd:simpleType>
    </xsd:element>
    <xsd:element name="CWRMItemUniqueId" ma:index="27" nillable="true" ma:displayName="Content ID" ma:description="A universally unique identifier assigned to the item." ma:hidden="true" ma:internalName="CWRMItemUniqueId" ma:readOnly="true">
      <xsd:simpleType>
        <xsd:restriction base="dms:Text"/>
      </xsd:simpleType>
    </xsd:element>
    <xsd:element name="CWRMItemRecordState" ma:index="29" nillable="true" ma:displayName="Record State" ma:description="The current state of this item as it pertains to records management." ma:hidden="true" ma:internalName="CWRMItemRecordState" ma:readOnly="true">
      <xsd:simpleType>
        <xsd:restriction base="dms:Text"/>
      </xsd:simpleType>
    </xsd:element>
    <xsd:element name="CWRMItemRecordCategory" ma:index="31" nillable="true" ma:displayName="Record Category" ma:description="Identifies the current record category for the item." ma:hidden="true" ma:internalName="CWRMItemRecordCategory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93371fdb-7bec-4d52-adeb-1166efac0023" ContentTypeId="0x010100BC84ACA119491D43B8AEA0C41A758E3B0B02" PreviousValue="false"/>
</file>

<file path=customXml/item5.xml><?xml version="1.0" encoding="utf-8"?>
<?mso-contentType ?>
<spe:Receivers xmlns:spe="http://schemas.microsoft.com/sharepoint/events">
  <Receiver>
    <Name>Collabware CLM Item Unique ID</Name>
    <Synchronization>Synchronous</Synchronization>
    <Type>1</Type>
    <SequenceNumber>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10002</Type>
    <SequenceNumber>10500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10004</Type>
    <SequenceNumber>10501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10006</Type>
    <SequenceNumber>10502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Processing</Name>
    <Synchronization>Synchronous</Synchronization>
    <Type>10001</Type>
    <SequenceNumber>12000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10002</Type>
    <SequenceNumber>12001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10004</Type>
    <SequenceNumber>12002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3</Type>
    <SequenceNumber>10003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Audit</Name>
    <Synchronization>Asynchronous</Synchronization>
    <Type>10001</Type>
    <SequenceNumber>11000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10002</Type>
    <SequenceNumber>11001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10005</Type>
    <SequenceNumber>11002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10006</Type>
    <SequenceNumber>11003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10004</Type>
    <SequenceNumber>11004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Synchronous</Synchronization>
    <Type>3</Type>
    <SequenceNumber>11005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Security</Name>
    <Synchronization>Asynchronous</Synchronization>
    <Type>10002</Type>
    <SequenceNumber>13000</SequenceNumber>
    <Url/>
    <Assembly>Collabware.SharePoint.RecordsManagement, Version=1.0.0.0, Culture=neutral, PublicKeyToken=801662d3f2b71412</Assembly>
    <Class>Collabware.SharePoint.RecordsManagement.ItemSecurityContentTypeReceiver</Class>
    <Data/>
    <Filter/>
  </Receiver>
  <Receiver>
    <Name/>
    <Synchronization>Synchronous</Synchronization>
    <Type>10001</Type>
    <SequenceNumber>1</SequenceNumber>
    <Url/>
    <Assembly>Collabware.SharePoint.RecordsManagement, Version=1.0.0.0, Culture=neutral, PublicKeyToken=801662d3f2b71412</Assembly>
    <Class>Collabware.SharePoint.RecordsManagement.BeforeVerifyItemAddedReceiver</Class>
    <Data/>
    <Filter/>
  </Receiver>
  <Receiver>
    <Name/>
    <Synchronization>Synchronous</Synchronization>
    <Type>10001</Type>
    <SequenceNumber>9000</SequenceNumber>
    <Url/>
    <Assembly>Collabware.SharePoint.RecordsManagement, Version=1.0.0.0, Culture=neutral, PublicKeyToken=801662d3f2b71412</Assembly>
    <Class>Collabware.SharePoint.RecordsManagement.VerifyItemAddedReceiver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WRMItemRecordCategory xmlns="650fffc6-a86a-4844-afad-966e4497fd3d" xsi:nil="true"/>
    <CWRMItemRecordState xmlns="650fffc6-a86a-4844-afad-966e4497fd3d" xsi:nil="true"/>
    <CWRMItemUniqueId xmlns="650fffc6-a86a-4844-afad-966e4497fd3d">000000FCVS</CWRMItemUniqueId>
    <LARA_x0020_Status xmlns="bfc2574c-8110-4e43-9784-1ee86de75c6c">Active</LARA_x0020_Status>
    <e4f22e6f29fb4eb6af23a655472aab9f xmlns="bfc2574c-8110-4e43-9784-1ee86de75c6c">
      <Terms xmlns="http://schemas.microsoft.com/office/infopath/2007/PartnerControls"/>
    </e4f22e6f29fb4eb6af23a655472aab9f>
    <CWRMItemRecordDeclaredDate xmlns="650fffc6-a86a-4844-afad-966e4497fd3d" xsi:nil="true"/>
    <_dlc_DocId xmlns="bfc2574c-8110-4e43-9784-1ee86de75c6c">000000FCVS</_dlc_DocId>
    <TaxCatchAll xmlns="bfc2574c-8110-4e43-9784-1ee86de75c6c">
      <Value>1322</Value>
      <Value>1271</Value>
      <Value>1348</Value>
      <Value>1518</Value>
      <Value>1323</Value>
    </TaxCatchAll>
    <e94be97ffb024deb9c3d6d978a059d35 xmlns="650fffc6-a86a-4844-afad-966e4497fd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REG-01 - Rules Development</TermName>
          <TermId xmlns="http://schemas.microsoft.com/office/infopath/2007/PartnerControls">d8c07a69-2ac5-4b34-96d7-e1add9f5d27b</TermId>
        </TermInfo>
      </Terms>
    </e94be97ffb024deb9c3d6d978a059d35>
    <CWRMItemRecordVital xmlns="650fffc6-a86a-4844-afad-966e4497fd3d">false</CWRMItemRecordVital>
    <CWRMItemRecordStatus xmlns="650fffc6-a86a-4844-afad-966e4497fd3d" xsi:nil="true"/>
    <CWRMItemRecordData xmlns="650fffc6-a86a-4844-afad-966e4497fd3d">&lt;?xml version="1.0" encoding="utf-16"?&gt;&lt;RecordData xmlns:xsd="http://www.w3.org/2001/XMLSchema" xmlns:xsi="http://www.w3.org/2001/XMLSchema-instance" CurrentCategoryId="00000000-0000-0000-0000-000000000000" CurrentPolicyId="00000000-0000-0000-0000-000000000000" CurrentStageId="00000000-0000-0000-0000-000000000000" ExecuteStageImmediately="false" IsMovingPhysical="false" IsProcessing="false" OriginalCreatedDate="0001-01-01T00:00:00" OriginalModifiedDate="0001-01-01T00:00:00" ObsoleteDate="0001-01-01T00:00:00" ForceCrawl="false" DocumentSetSyncCount="0" IsPoliciesProcessed="true"&gt;&lt;LastProcessedStageId&gt;00000000-0000-0000-0000-000000000000&lt;/LastProcessedStageId&gt;&lt;LastProcessedDateValue xsi:type="xsd:dateTime"&gt;0001-01-01T00:00:00&lt;/LastProcessedDateValue&gt;&lt;SupersededInPlaceItems /&gt;&lt;AssociatedAggregates /&gt;&lt;/RecordData&gt;</CWRMItemRecordData>
    <o74c417c636446b2936ee46a3b1dd71d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Engagement</TermName>
          <TermId xmlns="http://schemas.microsoft.com/office/infopath/2007/PartnerControls">6220e8f1-840d-40ad-b65f-2194c8e12464</TermId>
        </TermInfo>
      </Terms>
    </o74c417c636446b2936ee46a3b1dd71d>
    <Requirement_x0020_Count xmlns="bfc2574c-8110-4e43-9784-1ee86de75c6c" xsi:nil="true"/>
    <nc9abd60d2924b6a80e31aa92886dd82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Grid Reliability</TermName>
          <TermId xmlns="http://schemas.microsoft.com/office/infopath/2007/PartnerControls">c79dbef9-a04b-4c5e-a1aa-4ea49adf6489</TermId>
        </TermInfo>
      </Terms>
    </nc9abd60d2924b6a80e31aa92886dd82>
    <Activity_x0020_Complete_x0020_Date xmlns="bfc2574c-8110-4e43-9784-1ee86de75c6c" xsi:nil="true"/>
    <_dlc_DocIdUrl xmlns="bfc2574c-8110-4e43-9784-1ee86de75c6c">
      <Url>https://share.aeso.ca/sites/records-law/LARA/_layouts/15/DocIdRedir.aspx?ID=000000FCVS</Url>
      <Description>000000FCVS</Description>
    </_dlc_DocIdUrl>
    <fdc7710463144dc19a8992998d0907da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AESO Internal</TermName>
          <TermId xmlns="http://schemas.microsoft.com/office/infopath/2007/PartnerControls">fe2129cc-e616-4c1e-9a39-b6921e014562</TermId>
        </TermInfo>
      </Terms>
    </fdc7710463144dc19a8992998d0907da>
    <n920abf613194d45b14af8191f159b16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Grid Operations Planning</TermName>
          <TermId xmlns="http://schemas.microsoft.com/office/infopath/2007/PartnerControls">bc925940-4f7d-4e2a-a5f0-6c9bdae3a5d4</TermId>
        </TermInfo>
      </Terms>
    </n920abf613194d45b14af8191f159b16>
  </documentManagement>
</p:properties>
</file>

<file path=customXml/itemProps1.xml><?xml version="1.0" encoding="utf-8"?>
<ds:datastoreItem xmlns:ds="http://schemas.openxmlformats.org/officeDocument/2006/customXml" ds:itemID="{4E97479A-505D-4A75-97D0-79CA67D70F1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E0ACE60-BDA8-4ACA-B388-463C46E1FA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263EA0-DF44-46EB-948B-55F918171DD3}"/>
</file>

<file path=customXml/itemProps4.xml><?xml version="1.0" encoding="utf-8"?>
<ds:datastoreItem xmlns:ds="http://schemas.openxmlformats.org/officeDocument/2006/customXml" ds:itemID="{9BDD07A6-3A53-4D5B-9CDD-53ECF17B67F7}"/>
</file>

<file path=customXml/itemProps5.xml><?xml version="1.0" encoding="utf-8"?>
<ds:datastoreItem xmlns:ds="http://schemas.openxmlformats.org/officeDocument/2006/customXml" ds:itemID="{3CC82E3F-5FC6-4AE0-86FA-F4BE45E621A0}"/>
</file>

<file path=customXml/itemProps6.xml><?xml version="1.0" encoding="utf-8"?>
<ds:datastoreItem xmlns:ds="http://schemas.openxmlformats.org/officeDocument/2006/customXml" ds:itemID="{4E2AD867-FBC6-4795-A292-22FB075CC728}"/>
</file>

<file path=customXml/itemProps7.xml><?xml version="1.0" encoding="utf-8"?>
<ds:datastoreItem xmlns:ds="http://schemas.openxmlformats.org/officeDocument/2006/customXml" ds:itemID="{0BFC7B41-6983-41F5-B9B0-F23049F6BF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2020-10-05T19:47:00Z</dcterms:created>
  <dcterms:modified xsi:type="dcterms:W3CDTF">2020-10-05T19:47:00Z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76100.0000000000</vt:lpwstr>
  </property>
  <property fmtid="{D5CDD505-2E9C-101B-9397-08002B2CF9AE}" pid="3" name="xd_ProgID">
    <vt:lpwstr/>
  </property>
  <property fmtid="{D5CDD505-2E9C-101B-9397-08002B2CF9AE}" pid="4" name="DocumentSetDescription">
    <vt:lpwstr/>
  </property>
  <property fmtid="{D5CDD505-2E9C-101B-9397-08002B2CF9AE}" pid="5" name="ContentTypeId">
    <vt:lpwstr>0x010100BC84ACA119491D43B8AEA0C41A758E3B0B0200397878E89679484694B50D60D7FD0D94</vt:lpwstr>
  </property>
  <property fmtid="{D5CDD505-2E9C-101B-9397-08002B2CF9AE}" pid="6" name="Confidentiality Classification">
    <vt:lpwstr>1271;#AESO Internal|fe2129cc-e616-4c1e-9a39-b6921e014562</vt:lpwstr>
  </property>
  <property fmtid="{D5CDD505-2E9C-101B-9397-08002B2CF9AE}" pid="7" name="TemplateUrl">
    <vt:lpwstr/>
  </property>
  <property fmtid="{D5CDD505-2E9C-101B-9397-08002B2CF9AE}" pid="8" name="Related IDs">
    <vt:lpwstr/>
  </property>
  <property fmtid="{D5CDD505-2E9C-101B-9397-08002B2CF9AE}" pid="9" name="_dlc_DocIdItemGuid">
    <vt:lpwstr>9c0a8c56-2bea-443b-875f-fe595cb1bff5</vt:lpwstr>
  </property>
  <property fmtid="{D5CDD505-2E9C-101B-9397-08002B2CF9AE}" pid="10" name="ConsultationRound">
    <vt:lpwstr/>
  </property>
  <property fmtid="{D5CDD505-2E9C-101B-9397-08002B2CF9AE}" pid="11" name="CWRMItemRecordClassification">
    <vt:lpwstr>1322;#REG-01 - Rules Development|d8c07a69-2ac5-4b34-96d7-e1add9f5d27b</vt:lpwstr>
  </property>
  <property fmtid="{D5CDD505-2E9C-101B-9397-08002B2CF9AE}" pid="12" name="Division">
    <vt:lpwstr>1518;#Grid Operations Planning|bc925940-4f7d-4e2a-a5f0-6c9bdae3a5d4</vt:lpwstr>
  </property>
  <property fmtid="{D5CDD505-2E9C-101B-9397-08002B2CF9AE}" pid="13" name="LARA Category0">
    <vt:lpwstr>1348;#Stakeholder Engagement|6220e8f1-840d-40ad-b65f-2194c8e12464</vt:lpwstr>
  </property>
  <property fmtid="{D5CDD505-2E9C-101B-9397-08002B2CF9AE}" pid="14" name="DocumentDate">
    <vt:lpwstr/>
  </property>
  <property fmtid="{D5CDD505-2E9C-101B-9397-08002B2CF9AE}" pid="15" name="Business Unit(s)">
    <vt:lpwstr>1323;#Grid Reliability|c79dbef9-a04b-4c5e-a1aa-4ea49adf6489</vt:lpwstr>
  </property>
  <property fmtid="{D5CDD505-2E9C-101B-9397-08002B2CF9AE}" pid="16" name="_docset_NoMedatataSyncRequired">
    <vt:lpwstr>False</vt:lpwstr>
  </property>
</Properties>
</file>